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49.57419967651367"/>
          <w:szCs w:val="49.57419967651367"/>
          <w:u w:val="none"/>
          <w:shd w:fill="auto" w:val="clear"/>
          <w:vertAlign w:val="baseline"/>
        </w:rPr>
      </w:pPr>
      <w:r w:rsidDel="00000000" w:rsidR="00000000" w:rsidRPr="00000000">
        <w:rPr>
          <w:color w:val="1c033c"/>
          <w:sz w:val="49.57419967651367"/>
          <w:szCs w:val="49.57419967651367"/>
          <w:rtl w:val="0"/>
        </w:rPr>
        <w:t xml:space="preserve">Muhammad Ehtisham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49.57419967651367"/>
          <w:szCs w:val="49.5741996765136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5.739746093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ehtishamghaffar31@gmail.com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+92 3235212105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5722656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Gulberg 3 Barket Market Lahore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https://www.linkedin.com/in/m-ehtiism/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431640625" w:line="240" w:lineRule="auto"/>
        <w:ind w:left="12.9115676879882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10223"/>
          <w:sz w:val="28.692399978637695"/>
          <w:szCs w:val="28.692399978637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10223"/>
          <w:sz w:val="28.692399978637695"/>
          <w:szCs w:val="28.692399978637695"/>
          <w:u w:val="none"/>
          <w:shd w:fill="auto" w:val="clear"/>
          <w:vertAlign w:val="baseline"/>
          <w:rtl w:val="0"/>
        </w:rPr>
        <w:t xml:space="preserve">Skills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39111328125" w:line="240" w:lineRule="auto"/>
        <w:ind w:left="15.3424072265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Languages: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Python, SQL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353759765625" w:line="239.92187976837158" w:lineRule="auto"/>
        <w:ind w:left="13.150634765625" w:right="0.87646484375" w:hanging="8.96633148193359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Technologies &amp; Tools: </w:t>
      </w: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Selenium, Postman, Sweger, MYSQL, JIRA, ASANA, Pycharm, Agile methodology, Analytical skills, Manual testing, Regression Testing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7.24609375" w:line="240" w:lineRule="auto"/>
        <w:ind w:left="3.44306945800781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  <w:rtl w:val="0"/>
        </w:rPr>
        <w:t xml:space="preserve">Work Experience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11572265625" w:line="319.86931800842285" w:lineRule="auto"/>
        <w:ind w:left="18.92894744873047" w:right="-5.548095703125" w:hanging="18.92894744873047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BitcraftX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Lahore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Jan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2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024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- Present    </w:t>
      </w:r>
      <w:r w:rsidDel="00000000" w:rsidR="00000000" w:rsidRPr="00000000">
        <w:rPr>
          <w:b w:val="1"/>
          <w:i w:val="1"/>
          <w:color w:val="371e77"/>
          <w:sz w:val="19.925199508666992"/>
          <w:szCs w:val="19.925199508666992"/>
          <w:rtl w:val="0"/>
        </w:rPr>
        <w:t xml:space="preserve">SQA Engineer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46.514892578125" w:line="349.85939025878906" w:lineRule="auto"/>
        <w:ind w:left="720" w:right="-5.494384765625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Performing all possible testing types on projects (Functional Testing, User Interface and User Experience Testing, Positive and Negative Testing, Regression Testing, Smoke Testing, End-to-end testing.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Perform manual Testing on web and desktop applications, API(Postman&amp;Sweger), and embedded applications with minimal supervision.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Gather requirements, develop testing strategies, and resolve issues to ensure the delivery of a top-quality product.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Create Detailed, comprehensive, and well-structured test cases.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Perform regression testing to ensure that previously identified defects have been resolved.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Participate in requirement review and understand new feature development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Experience with Test Management related tools(JIRA, ASANA).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Communicate technical concepts/issues clearly to internal teams.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349.85939025878906" w:lineRule="auto"/>
        <w:ind w:left="720" w:right="-5.494384765625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Get hands-on experience with beginner-level automation using Selenium with Python.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514892578125" w:line="349.85939025878906" w:lineRule="auto"/>
        <w:ind w:left="0" w:right="-5.494384765625" w:firstLine="0"/>
        <w:jc w:val="left"/>
        <w:rPr>
          <w:color w:val="1c033c"/>
          <w:sz w:val="19.925199508666992"/>
          <w:szCs w:val="19.92519950866699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0677490234375" w:line="319.86931800842285" w:lineRule="auto"/>
        <w:ind w:left="23.910255432128906" w:right="-5.440673828125" w:hanging="9.763374328613281"/>
        <w:jc w:val="left"/>
        <w:rPr>
          <w:b w:val="1"/>
          <w:i w:val="1"/>
          <w:color w:val="371e77"/>
          <w:sz w:val="19.925199508666992"/>
          <w:szCs w:val="19.925199508666992"/>
        </w:rPr>
      </w:pP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e-Tectics Solutions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Lahore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July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2023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Dec 2023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1"/>
          <w:color w:val="371e77"/>
          <w:sz w:val="19.925199508666992"/>
          <w:szCs w:val="19.925199508666992"/>
          <w:rtl w:val="0"/>
        </w:rPr>
        <w:t xml:space="preserve">Intern / SQA Engineer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46.514892578125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Create test cases based on user stories and execute them accordingly.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Maintain the bug lifecycle and document detailed bugs on JIRA.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API Testing with Postman &amp; Swagger.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Designed and wrote test cases for new software features and updates.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Executed test cases on various software applications.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Reported and documented bugs/issues.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720" w:right="0" w:hanging="360"/>
        <w:jc w:val="left"/>
        <w:rPr>
          <w:color w:val="1c033c"/>
          <w:sz w:val="19.925199508666992"/>
          <w:szCs w:val="19.925199508666992"/>
          <w:u w:val="none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Conducted regression testing on new code changes.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9.7412109375" w:line="240" w:lineRule="auto"/>
        <w:ind w:left="22.66700744628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  <w:rtl w:val="0"/>
        </w:rPr>
        <w:t xml:space="preserve">Education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1279296875" w:line="239.90653038024902" w:lineRule="auto"/>
        <w:ind w:left="7.1730804443359375" w:right="-5.6005859375" w:firstLine="7.37232208251953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Govt university Faisalabad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Oct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201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8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- 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Nov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20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22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B.</w:t>
      </w:r>
      <w:r w:rsidDel="00000000" w:rsidR="00000000" w:rsidRPr="00000000">
        <w:rPr>
          <w:color w:val="371e77"/>
          <w:sz w:val="19.925199508666992"/>
          <w:szCs w:val="19.925199508666992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71e77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. in Computer Science and Engineering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b28a4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CGPA: </w:t>
      </w:r>
      <w:r w:rsidDel="00000000" w:rsidR="00000000" w:rsidRPr="00000000">
        <w:rPr>
          <w:b w:val="1"/>
          <w:i w:val="1"/>
          <w:color w:val="4b28a4"/>
          <w:sz w:val="19.925199508666992"/>
          <w:szCs w:val="19.925199508666992"/>
          <w:rtl w:val="0"/>
        </w:rPr>
        <w:t xml:space="preserve">3.06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b28a4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b w:val="1"/>
          <w:i w:val="1"/>
          <w:color w:val="4b28a4"/>
          <w:sz w:val="19.925199508666992"/>
          <w:szCs w:val="19.925199508666992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4b28a4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Relevant Coursework: Object Oriented Programming, Databases, Discrete Maths, Data Structures and Algorithms, </w:t>
      </w: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Operating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 Systems, Computer Networks,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9.8187255859375" w:line="240" w:lineRule="auto"/>
        <w:ind w:left="22.09316253662109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  <w:rtl w:val="0"/>
        </w:rPr>
        <w:t xml:space="preserve">Project Work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1248779296875" w:line="239.9117088317871" w:lineRule="auto"/>
        <w:ind w:left="405.8722686767578" w:right="-4.576416015625" w:hanging="166.19186401367188"/>
        <w:jc w:val="both"/>
        <w:rPr>
          <w:color w:val="1c033c"/>
          <w:sz w:val="19.925199508666992"/>
          <w:szCs w:val="19.925199508666992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Dixon Valve(Product)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"Dixon Valve &amp; Coupling Company, LLC is a leading manufacturer and supplier of hose fittings, couplings, and related accessories, providing high-quality fluid transfer solutions for various industries." used PHP.laravel,WordPress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48529052734375" w:line="239.908447265625" w:lineRule="auto"/>
        <w:ind w:left="402.08641052246094" w:right="-4.810791015625" w:hanging="162.406005859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Picaisso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"Picaisso is an AI-powered web application designed to generate images from user prompts. It offers advanced features such as background removal and image editing, enabling users to create and customize visuals with ease.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. Us</w:t>
      </w: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ed PHP, laravel, WordPress.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28.692399978637695"/>
          <w:szCs w:val="28.692399978637695"/>
          <w:u w:val="none"/>
          <w:shd w:fill="auto" w:val="clear"/>
          <w:vertAlign w:val="baseline"/>
          <w:rtl w:val="0"/>
        </w:rPr>
        <w:t xml:space="preserve">Awards and Certificates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3232421875" w:line="239.90229606628418" w:lineRule="auto"/>
        <w:ind w:left="404.67689514160156" w:right="-4.4775390625" w:hanging="164.99649047851562"/>
        <w:jc w:val="left"/>
        <w:rPr>
          <w:color w:val="1c033c"/>
          <w:sz w:val="19.925199508666992"/>
          <w:szCs w:val="19.925199508666992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b w:val="1"/>
          <w:color w:val="1c033c"/>
          <w:sz w:val="19.925199508666992"/>
          <w:szCs w:val="19.925199508666992"/>
          <w:rtl w:val="0"/>
        </w:rPr>
        <w:t xml:space="preserve">op Contributor Award – Software Testing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1c033c"/>
          <w:sz w:val="19.925199508666992"/>
          <w:szCs w:val="19.92519950866699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63232421875" w:line="239.90229606628418" w:lineRule="auto"/>
        <w:ind w:left="404.67689514160156" w:right="-4.4775390625" w:hanging="164.99649047851562"/>
        <w:jc w:val="left"/>
        <w:rPr>
          <w:color w:val="1c033c"/>
          <w:sz w:val="19.925199508666992"/>
          <w:szCs w:val="19.925199508666992"/>
        </w:rPr>
      </w:pPr>
      <w:r w:rsidDel="00000000" w:rsidR="00000000" w:rsidRPr="00000000">
        <w:rPr>
          <w:color w:val="1c033c"/>
          <w:sz w:val="19.925199508666992"/>
          <w:szCs w:val="19.925199508666992"/>
          <w:rtl w:val="0"/>
        </w:rPr>
        <w:t xml:space="preserve">   Honored as a top contributor for actively improving testing processes, leading to enhanced software quality and fewer post-release issues</w:t>
      </w:r>
      <w:r w:rsidDel="00000000" w:rsidR="00000000" w:rsidRPr="00000000">
        <w:rPr>
          <w:rtl w:val="0"/>
        </w:rPr>
      </w:r>
    </w:p>
    <w:sectPr>
      <w:pgSz w:h="16820" w:w="11900" w:orient="portrait"/>
      <w:pgMar w:bottom="957.420654296875" w:top="540.115966796875" w:left="595.3199768066406" w:right="595.668945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